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 w:cs="Calibri"/>
          <w:b/>
          <w:b/>
          <w:sz w:val="52"/>
          <w:u w:val="single"/>
        </w:rPr>
      </w:pPr>
      <w:r>
        <w:rPr>
          <w:rFonts w:cs="Calibri" w:ascii="Calibri" w:hAnsi="Calibri"/>
          <w:b/>
          <w:sz w:val="52"/>
          <w:u w:val="single"/>
        </w:rPr>
      </w:r>
    </w:p>
    <w:p>
      <w:pPr>
        <w:pStyle w:val="Normal"/>
        <w:bidi w:val="0"/>
        <w:jc w:val="center"/>
        <w:rPr>
          <w:rFonts w:ascii="Calibri" w:hAnsi="Calibri" w:cs="Calibri"/>
          <w:b/>
          <w:b/>
          <w:sz w:val="52"/>
          <w:u w:val="single"/>
        </w:rPr>
      </w:pPr>
      <w:r>
        <w:rPr>
          <w:rFonts w:cs="Calibri" w:ascii="Calibri" w:hAnsi="Calibri"/>
          <w:b/>
          <w:sz w:val="52"/>
          <w:u w:val="single"/>
        </w:rPr>
      </w:r>
    </w:p>
    <w:p>
      <w:pPr>
        <w:pStyle w:val="Normal"/>
        <w:bidi w:val="0"/>
        <w:jc w:val="center"/>
        <w:rPr>
          <w:rFonts w:ascii="Calibri" w:hAnsi="Calibri" w:cs="Calibri"/>
          <w:b/>
          <w:b/>
          <w:sz w:val="52"/>
          <w:u w:val="single"/>
        </w:rPr>
      </w:pPr>
      <w:r>
        <w:rPr>
          <w:rFonts w:cs="Calibri" w:ascii="Calibri" w:hAnsi="Calibri"/>
          <w:b/>
          <w:sz w:val="52"/>
          <w:u w:val="single"/>
        </w:rPr>
      </w:r>
    </w:p>
    <w:p>
      <w:pPr>
        <w:pStyle w:val="Normal"/>
        <w:bidi w:val="0"/>
        <w:jc w:val="center"/>
        <w:rPr>
          <w:rFonts w:ascii="Calibri" w:hAnsi="Calibri" w:cs="Calibri"/>
          <w:b/>
          <w:b/>
          <w:sz w:val="52"/>
          <w:u w:val="single"/>
        </w:rPr>
      </w:pPr>
      <w:r>
        <w:rPr>
          <w:rFonts w:cs="Calibri" w:ascii="Calibri" w:hAnsi="Calibri"/>
          <w:b/>
          <w:sz w:val="52"/>
          <w:u w:val="single"/>
        </w:rPr>
      </w:r>
    </w:p>
    <w:p>
      <w:pPr>
        <w:pStyle w:val="Normal"/>
        <w:bidi w:val="0"/>
        <w:jc w:val="center"/>
        <w:rPr>
          <w:rFonts w:cs="Calibri"/>
          <w:b/>
          <w:b/>
          <w:sz w:val="52"/>
          <w:u w:val="single"/>
        </w:rPr>
      </w:pPr>
      <w:r>
        <w:rPr>
          <w:rFonts w:cs="Calibri"/>
          <w:b/>
          <w:sz w:val="52"/>
          <w:u w:val="single"/>
        </w:rPr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cs="Calibri" w:ascii="Calibri" w:hAnsi="Calibri"/>
          <w:b/>
          <w:sz w:val="52"/>
          <w:u w:val="single"/>
        </w:rPr>
        <w:t xml:space="preserve">MINIMÁLNÍ PREVENTIVNÍ PROGRAM  </w:t>
      </w:r>
    </w:p>
    <w:p>
      <w:pPr>
        <w:pStyle w:val="Normal"/>
        <w:bidi w:val="0"/>
        <w:jc w:val="center"/>
        <w:rPr>
          <w:rFonts w:cs="Calibri"/>
          <w:b/>
          <w:b/>
          <w:sz w:val="52"/>
          <w:u w:val="single"/>
        </w:rPr>
      </w:pPr>
      <w:r>
        <w:rPr>
          <w:rFonts w:cs="Calibri"/>
          <w:b/>
          <w:sz w:val="52"/>
          <w:u w:val="single"/>
        </w:rPr>
      </w:r>
    </w:p>
    <w:p>
      <w:pPr>
        <w:pStyle w:val="Normal"/>
        <w:bidi w:val="0"/>
        <w:jc w:val="center"/>
        <w:rPr>
          <w:rFonts w:ascii="Calibri" w:hAnsi="Calibri" w:cs="Calibri"/>
          <w:b/>
          <w:b/>
          <w:sz w:val="52"/>
          <w:u w:val="single"/>
        </w:rPr>
      </w:pPr>
      <w:r>
        <w:rPr>
          <w:rFonts w:cs="Calibri" w:ascii="Calibri" w:hAnsi="Calibri"/>
          <w:b/>
          <w:sz w:val="52"/>
          <w:u w:val="single"/>
        </w:rPr>
        <w:t>MŠ   VAVŘINEC</w:t>
      </w:r>
    </w:p>
    <w:p>
      <w:pPr>
        <w:pStyle w:val="Normal"/>
        <w:bidi w:val="0"/>
        <w:jc w:val="both"/>
        <w:rPr>
          <w:rFonts w:ascii="Calibri" w:hAnsi="Calibri" w:cs="Calibri"/>
          <w:bCs/>
          <w:sz w:val="24"/>
        </w:rPr>
      </w:pPr>
      <w:r>
        <w:rPr>
          <w:rFonts w:cs="Calibri" w:ascii="Calibri" w:hAnsi="Calibri"/>
          <w:bCs/>
          <w:sz w:val="24"/>
        </w:rPr>
      </w:r>
    </w:p>
    <w:p>
      <w:pPr>
        <w:pStyle w:val="Normal"/>
        <w:bidi w:val="0"/>
        <w:jc w:val="both"/>
        <w:rPr>
          <w:rFonts w:ascii="Calibri" w:hAnsi="Calibri" w:cs="Calibri"/>
          <w:bCs/>
          <w:sz w:val="24"/>
        </w:rPr>
      </w:pPr>
      <w:r>
        <w:rPr>
          <w:rFonts w:cs="Calibri" w:ascii="Calibri" w:hAnsi="Calibri"/>
          <w:bCs/>
          <w:sz w:val="24"/>
        </w:rPr>
      </w:r>
    </w:p>
    <w:p>
      <w:pPr>
        <w:pStyle w:val="Normal"/>
        <w:bidi w:val="0"/>
        <w:jc w:val="both"/>
        <w:rPr>
          <w:rFonts w:ascii="Calibri" w:hAnsi="Calibri" w:cs="Calibri"/>
          <w:bCs/>
          <w:sz w:val="24"/>
        </w:rPr>
      </w:pPr>
      <w:r>
        <w:rPr>
          <w:rFonts w:cs="Calibri" w:ascii="Calibri" w:hAnsi="Calibri"/>
          <w:bCs/>
          <w:sz w:val="24"/>
        </w:rPr>
      </w:r>
    </w:p>
    <w:p>
      <w:pPr>
        <w:pStyle w:val="Normal"/>
        <w:bidi w:val="0"/>
        <w:jc w:val="center"/>
        <w:rPr>
          <w:rFonts w:ascii="Calibri" w:hAnsi="Calibri" w:cs="Calibri"/>
          <w:bCs/>
          <w:sz w:val="24"/>
        </w:rPr>
      </w:pPr>
      <w:r>
        <w:rPr>
          <w:rFonts w:cs="Calibri" w:ascii="Calibri" w:hAnsi="Calibri"/>
          <w:bCs/>
          <w:sz w:val="24"/>
        </w:rPr>
      </w:r>
    </w:p>
    <w:p>
      <w:pPr>
        <w:pStyle w:val="Normal"/>
        <w:bidi w:val="0"/>
        <w:jc w:val="center"/>
        <w:rPr>
          <w:b/>
          <w:b/>
          <w:sz w:val="24"/>
        </w:rPr>
      </w:pPr>
      <w:r>
        <w:rPr>
          <w:rFonts w:cs="Calibri" w:ascii="Calibri" w:hAnsi="Calibri"/>
          <w:b/>
          <w:bCs/>
          <w:sz w:val="24"/>
        </w:rPr>
        <w:t>Vypracováno dle Metodické doporučení k primární prevenci rizikového chování u dětí, žáků a studentů ve školách a školských zařízeních č.j. 21291/2010-28</w:t>
      </w:r>
    </w:p>
    <w:p>
      <w:pPr>
        <w:pStyle w:val="Normal"/>
        <w:bidi w:val="0"/>
        <w:jc w:val="both"/>
        <w:rPr>
          <w:rFonts w:ascii="Calibri" w:hAnsi="Calibri" w:cs="Calibri"/>
          <w:bCs/>
          <w:sz w:val="24"/>
        </w:rPr>
      </w:pPr>
      <w:r>
        <w:rPr>
          <w:rFonts w:cs="Calibri" w:ascii="Calibri" w:hAnsi="Calibri"/>
          <w:bCs/>
          <w:sz w:val="24"/>
        </w:rPr>
      </w:r>
    </w:p>
    <w:p>
      <w:pPr>
        <w:pStyle w:val="Normal"/>
        <w:bidi w:val="0"/>
        <w:jc w:val="both"/>
        <w:rPr>
          <w:rFonts w:ascii="Calibri" w:hAnsi="Calibri" w:cs="Calibri"/>
          <w:bCs/>
          <w:sz w:val="24"/>
        </w:rPr>
      </w:pPr>
      <w:r>
        <w:rPr>
          <w:rFonts w:cs="Calibri" w:ascii="Calibri" w:hAnsi="Calibri"/>
          <w:bCs/>
          <w:sz w:val="24"/>
        </w:rPr>
      </w:r>
    </w:p>
    <w:p>
      <w:pPr>
        <w:pStyle w:val="Normal"/>
        <w:bidi w:val="0"/>
        <w:jc w:val="both"/>
        <w:rPr>
          <w:rFonts w:ascii="Calibri" w:hAnsi="Calibri" w:cs="Calibri"/>
          <w:bCs/>
          <w:sz w:val="24"/>
        </w:rPr>
      </w:pPr>
      <w:r>
        <w:rPr>
          <w:rFonts w:cs="Calibri" w:ascii="Calibri" w:hAnsi="Calibri"/>
          <w:bCs/>
          <w:sz w:val="24"/>
        </w:rPr>
      </w:r>
    </w:p>
    <w:p>
      <w:pPr>
        <w:pStyle w:val="Normal"/>
        <w:bidi w:val="0"/>
        <w:jc w:val="both"/>
        <w:rPr>
          <w:rStyle w:val="Silnzdraznn"/>
          <w:rFonts w:ascii="Calibri" w:hAnsi="Calibri" w:cs="Calibri"/>
          <w:bCs/>
          <w:sz w:val="24"/>
        </w:rPr>
      </w:pPr>
      <w:r>
        <w:rPr>
          <w:rFonts w:cs="Calibri" w:ascii="Calibri" w:hAnsi="Calibri"/>
          <w:bCs/>
          <w:sz w:val="24"/>
        </w:rPr>
      </w:r>
    </w:p>
    <w:p>
      <w:pPr>
        <w:pStyle w:val="Normal"/>
        <w:tabs>
          <w:tab w:val="clear" w:pos="709"/>
          <w:tab w:val="left" w:pos="480" w:leader="none"/>
        </w:tabs>
        <w:bidi w:val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9"/>
          <w:tab w:val="left" w:pos="480" w:leader="none"/>
        </w:tabs>
        <w:bidi w:val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Č.j.:  86/2021</w:t>
      </w:r>
    </w:p>
    <w:p>
      <w:pPr>
        <w:pStyle w:val="Normal"/>
        <w:tabs>
          <w:tab w:val="clear" w:pos="709"/>
          <w:tab w:val="left" w:pos="480" w:leader="none"/>
        </w:tabs>
        <w:bidi w:val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Dokument projednán a schválen dne 3</w:t>
      </w:r>
      <w:r>
        <w:rPr>
          <w:rFonts w:cs="Calibri" w:ascii="Calibri" w:hAnsi="Calibri"/>
        </w:rPr>
        <w:t>1</w:t>
      </w:r>
      <w:r>
        <w:rPr>
          <w:rFonts w:cs="Calibri" w:ascii="Calibri" w:hAnsi="Calibri"/>
        </w:rPr>
        <w:t>. 8. 2021</w:t>
      </w:r>
    </w:p>
    <w:p>
      <w:pPr>
        <w:pStyle w:val="Normal"/>
        <w:tabs>
          <w:tab w:val="clear" w:pos="709"/>
          <w:tab w:val="left" w:pos="480" w:leader="none"/>
        </w:tabs>
        <w:bidi w:val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</w:t>
      </w:r>
    </w:p>
    <w:p>
      <w:pPr>
        <w:pStyle w:val="Normal"/>
        <w:bidi w:val="0"/>
        <w:spacing w:before="280" w:after="28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before="280" w:after="28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before="280" w:after="28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before="280" w:after="280"/>
        <w:jc w:val="both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                     </w:t>
      </w:r>
    </w:p>
    <w:p>
      <w:pPr>
        <w:pStyle w:val="Normal"/>
        <w:bidi w:val="0"/>
        <w:spacing w:before="280" w:after="280"/>
        <w:jc w:val="both"/>
        <w:rPr>
          <w:rStyle w:val="Silnzdraznn"/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ind w:left="0" w:hanging="0"/>
        <w:jc w:val="left"/>
        <w:outlineLvl w:val="1"/>
        <w:rPr>
          <w:rStyle w:val="Silnzdraznn"/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</w:r>
    </w:p>
    <w:p>
      <w:pPr>
        <w:pStyle w:val="Normlnweb"/>
        <w:bidi w:val="0"/>
        <w:spacing w:before="0" w:after="0"/>
        <w:jc w:val="left"/>
        <w:rPr>
          <w:rStyle w:val="Silnzdrazn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>
          <w:rStyle w:val="Silnzdrazn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>
          <w:rStyle w:val="Silnzdrazn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>
          <w:rStyle w:val="Silnzdrazn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>
          <w:rStyle w:val="Silnzdrazn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>
          <w:rStyle w:val="Silnzdraznn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/>
      </w:pPr>
      <w:r>
        <w:rPr>
          <w:rStyle w:val="Silnzdraznn"/>
          <w:rFonts w:cs="Calibri" w:ascii="Calibri" w:hAnsi="Calibri"/>
          <w:sz w:val="24"/>
          <w:szCs w:val="24"/>
        </w:rPr>
        <w:t>Obsah</w:t>
      </w: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Normlnweb"/>
        <w:bidi w:val="0"/>
        <w:spacing w:before="0" w:after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1. Úvod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2. Vytýčení oblastí rizikového chování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3. Cíl preventivního programu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4. Charakteristika školy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5. Analýza současného stavu ve škole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6. Garant programu a koordinace preventivních aktivit ve škole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7. Spolupráce s rodiči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8. Vzdělávání pedagogů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9. Metody práce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 xml:space="preserve">10. Jednorázové </w:t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11. Spolupráce s odborníky a dalšími organizacemi</w:t>
      </w:r>
      <w:r>
        <w:rPr>
          <w:rFonts w:cs="Calibri" w:ascii="Calibri" w:hAnsi="Calibri"/>
          <w:b/>
          <w:sz w:val="24"/>
          <w:szCs w:val="24"/>
        </w:rPr>
        <w:t xml:space="preserve"> </w:t>
      </w:r>
    </w:p>
    <w:p>
      <w:pPr>
        <w:pStyle w:val="Normlnweb"/>
        <w:bidi w:val="0"/>
        <w:spacing w:lineRule="auto" w:line="360" w:before="0" w:after="0"/>
        <w:jc w:val="left"/>
        <w:rPr/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12. Problémové chování dětí a děti postižené traumatickými zážitky</w:t>
      </w:r>
    </w:p>
    <w:p>
      <w:pPr>
        <w:pStyle w:val="Normlnweb"/>
        <w:bidi w:val="0"/>
        <w:spacing w:lineRule="auto" w:line="360" w:before="0" w:after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sz w:val="24"/>
          <w:szCs w:val="24"/>
        </w:rPr>
        <w:t>13. Závěr</w:t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left"/>
        <w:rPr/>
      </w:pPr>
      <w:r>
        <w:rPr>
          <w:rStyle w:val="Silnzdraznn"/>
          <w:rFonts w:cs="Calibri" w:ascii="Calibri" w:hAnsi="Calibri"/>
          <w:sz w:val="24"/>
          <w:szCs w:val="22"/>
        </w:rPr>
        <w:t>ÚVOD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720" w:hanging="0"/>
        <w:jc w:val="left"/>
        <w:rPr>
          <w:rStyle w:val="Silnzdraznn"/>
          <w:rFonts w:ascii="Calibri" w:hAnsi="Calibri" w:cs="Calibri"/>
          <w:sz w:val="24"/>
          <w:szCs w:val="22"/>
        </w:rPr>
      </w:pPr>
      <w:r>
        <w:rPr>
          <w:rFonts w:cs="Calibri" w:ascii="Calibri" w:hAnsi="Calibri"/>
          <w:sz w:val="24"/>
          <w:szCs w:val="22"/>
        </w:rPr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720" w:hanging="0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Problematika rizikové chování u dětí, ale také téma zdraví a faktory poškozující zdraví (návykové látky - drogy, cigarety, alkohol) se dotýkají i dětí, které navštěvují mateřskou školu. Je tedy důležité zahájit primární prevenci právě v době předškolního vzdělávání a poskytnout dětem potřebné informace formou, která je přiměřená jejich věku, morální vyspělosti a rozumovým schopnostem. 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V tomto věku nepatří děti v MŠ sice k nejohroženější skupině těmito jevy, ale primární prevence zde může mít velký účinek, který se zúročí později, v základním vzdělávání. 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720" w:hanging="0"/>
        <w:jc w:val="both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/>
      </w:pPr>
      <w:r>
        <w:rPr>
          <w:rStyle w:val="Silnzdraznn"/>
          <w:rFonts w:cs="Calibri" w:ascii="Calibri" w:hAnsi="Calibri"/>
          <w:szCs w:val="22"/>
        </w:rPr>
        <w:t xml:space="preserve"> </w:t>
      </w:r>
      <w:r>
        <w:rPr>
          <w:rStyle w:val="Silnzdraznn"/>
          <w:rFonts w:cs="Calibri" w:ascii="Calibri" w:hAnsi="Calibri"/>
          <w:szCs w:val="22"/>
        </w:rPr>
        <w:t>VYTYČENÍ OBLASTÍ, KTERÉ ZAHRNUJÍ RIZIKOVÉ CHOVÁNÍ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720" w:hanging="0"/>
        <w:jc w:val="both"/>
        <w:rPr>
          <w:rStyle w:val="Silnzdraznn"/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lnweb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Prevence rizikového chování u dětí v působnosti naší školy představuje aktivity v následujících oblastech prevence:</w:t>
      </w:r>
    </w:p>
    <w:p>
      <w:pPr>
        <w:pStyle w:val="Normlnweb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 zdravý životní styl</w:t>
      </w:r>
    </w:p>
    <w:p>
      <w:pPr>
        <w:pStyle w:val="Normlnweb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 agrese, agresivní chování vůči druhým fyzické i verbální</w:t>
      </w:r>
    </w:p>
    <w:p>
      <w:pPr>
        <w:pStyle w:val="Normal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- alkoholismus, kouření, případně drogová závislost </w:t>
      </w:r>
    </w:p>
    <w:p>
      <w:pPr>
        <w:pStyle w:val="Normal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- nevhodné formy chování (šikanování), vandalismus a další formy nepřijatelného chování </w:t>
      </w:r>
    </w:p>
    <w:p>
      <w:pPr>
        <w:pStyle w:val="Normal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- virtuální drogy (počítače, televize, video) </w:t>
      </w:r>
    </w:p>
    <w:p>
      <w:pPr>
        <w:pStyle w:val="Normal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- intolerance k druhým kvůli jejich odlišnosti</w:t>
      </w:r>
    </w:p>
    <w:p>
      <w:pPr>
        <w:pStyle w:val="Normal"/>
        <w:bidi w:val="0"/>
        <w:spacing w:before="0" w:after="0"/>
        <w:ind w:left="737" w:right="0" w:hanging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>
          <w:rFonts w:ascii="Calibri" w:hAnsi="Calibri" w:cs="Calibri"/>
          <w:b/>
          <w:b/>
          <w:bCs/>
          <w:szCs w:val="22"/>
        </w:rPr>
      </w:pPr>
      <w:r>
        <w:rPr>
          <w:rStyle w:val="Silnzdraznn"/>
          <w:rFonts w:cs="Calibri" w:ascii="Calibri" w:hAnsi="Calibri"/>
          <w:szCs w:val="22"/>
        </w:rPr>
        <w:t>CÍL PREVENTIVNÍHO PROGRAMU</w:t>
      </w:r>
    </w:p>
    <w:p>
      <w:pPr>
        <w:pStyle w:val="Normlnweb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lnweb"/>
        <w:bidi w:val="0"/>
        <w:spacing w:before="0" w:after="0"/>
        <w:ind w:left="0" w:right="0" w:firstLine="737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Mezi základní cíle preventivního programu školy patří: </w:t>
      </w:r>
    </w:p>
    <w:p>
      <w:pPr>
        <w:pStyle w:val="Normlnweb"/>
        <w:numPr>
          <w:ilvl w:val="0"/>
          <w:numId w:val="2"/>
        </w:numPr>
        <w:bidi w:val="0"/>
        <w:spacing w:before="0" w:after="0"/>
        <w:ind w:left="1077" w:right="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začlenit preventivní vzdělávací působení jako neoddělitelnou součást předškolního vzdělávání a života školy,</w:t>
      </w:r>
    </w:p>
    <w:p>
      <w:pPr>
        <w:pStyle w:val="Normlnweb"/>
        <w:numPr>
          <w:ilvl w:val="0"/>
          <w:numId w:val="2"/>
        </w:numPr>
        <w:bidi w:val="0"/>
        <w:spacing w:before="0" w:after="0"/>
        <w:ind w:left="1077" w:right="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zvýšit odolnost dětí vůči rizikovému chování,</w:t>
      </w:r>
    </w:p>
    <w:p>
      <w:pPr>
        <w:pStyle w:val="Normlnweb"/>
        <w:numPr>
          <w:ilvl w:val="0"/>
          <w:numId w:val="2"/>
        </w:numPr>
        <w:bidi w:val="0"/>
        <w:spacing w:before="0" w:after="0"/>
        <w:ind w:left="1077" w:right="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podporovat stabilně zdravý životní styl u dětí,</w:t>
      </w:r>
    </w:p>
    <w:p>
      <w:pPr>
        <w:pStyle w:val="Normlnweb"/>
        <w:numPr>
          <w:ilvl w:val="0"/>
          <w:numId w:val="2"/>
        </w:numPr>
        <w:bidi w:val="0"/>
        <w:spacing w:before="0" w:after="0"/>
        <w:ind w:left="1077" w:right="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zdokonalovat a posilovat psychosociální dovednosti dětí (soběstačnost, seberealizace, sociální a kulturní integrovanost apod.).</w:t>
      </w:r>
    </w:p>
    <w:p>
      <w:pPr>
        <w:pStyle w:val="Normlnweb"/>
        <w:bidi w:val="0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Je nutné analyzovat jedince, konkrétní sociální situaci dítěte. Nabízíme dětem aktivity a programy, kde se mohou uplatnit všechny děti bez rozdílů, seznamujeme je s pestrostí světa, ale také s jeho nástrahami a nebezpečími.</w:t>
      </w:r>
    </w:p>
    <w:p>
      <w:pPr>
        <w:pStyle w:val="Normlnweb"/>
        <w:bidi w:val="0"/>
        <w:spacing w:before="0" w:after="0"/>
        <w:ind w:left="737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Důraz je kladen na pravdivé zprostředkování zážitků a prožitků, sociální učení, kooperaci dětí. Témata jsou s dětmi vhodně řešena s ohledem na jejich věk, využívány jsou pomůcky, obrazové materiály, příběhy, knížky na dané téma určené pro předškolní vzdělávání.</w:t>
      </w:r>
    </w:p>
    <w:p>
      <w:pPr>
        <w:pStyle w:val="Normlnweb"/>
        <w:bidi w:val="0"/>
        <w:spacing w:before="0" w:after="0"/>
        <w:ind w:left="0" w:right="0" w:firstLine="68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lnweb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Style w:val="Silnzdraznn"/>
          <w:rFonts w:cs="Calibri" w:ascii="Calibri" w:hAnsi="Calibri"/>
          <w:sz w:val="24"/>
          <w:szCs w:val="24"/>
        </w:rPr>
        <w:t>CHARAKTERISTIKA ŠKOLY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Jsme mateřská škola jednotřídní MŠ s právní subjektivitou. Pracujeme podle ŠVP PV „Jen si děti všimněte, co je krásy na světě“ ze dne 1. 9. 2020.  Ve školním roce 2020/21 navštěvuje MŠ </w:t>
      </w:r>
      <w:r>
        <w:rPr>
          <w:rFonts w:cs="Calibri" w:ascii="Calibri" w:hAnsi="Calibri"/>
          <w:sz w:val="24"/>
          <w:szCs w:val="24"/>
          <w:shd w:fill="auto" w:val="clear"/>
        </w:rPr>
        <w:t>k 1</w:t>
      </w:r>
      <w:r>
        <w:rPr>
          <w:rFonts w:cs="Calibri" w:ascii="Calibri" w:hAnsi="Calibri"/>
          <w:sz w:val="24"/>
          <w:szCs w:val="24"/>
        </w:rPr>
        <w:t>. 9. 2021  celkem 24 dětí.</w:t>
      </w:r>
    </w:p>
    <w:p>
      <w:pPr>
        <w:pStyle w:val="Normlnweb"/>
        <w:bidi w:val="0"/>
        <w:spacing w:before="0" w:after="0"/>
        <w:jc w:val="left"/>
        <w:rPr>
          <w:rFonts w:cs="Calibri"/>
        </w:rPr>
      </w:pPr>
      <w:r>
        <w:rPr>
          <w:rFonts w:cs="Calibri"/>
        </w:rPr>
      </w:r>
    </w:p>
    <w:p>
      <w:pPr>
        <w:pStyle w:val="Normlnweb"/>
        <w:bidi w:val="0"/>
        <w:spacing w:before="0" w:after="0"/>
        <w:jc w:val="left"/>
        <w:rPr>
          <w:rFonts w:cs="Calibri"/>
        </w:rPr>
      </w:pPr>
      <w:r>
        <w:rPr>
          <w:rFonts w:cs="Calibri"/>
        </w:rPr>
      </w:r>
    </w:p>
    <w:p>
      <w:pPr>
        <w:pStyle w:val="Normlnweb"/>
        <w:bidi w:val="0"/>
        <w:spacing w:before="0" w:after="0"/>
        <w:jc w:val="left"/>
        <w:rPr>
          <w:rFonts w:cs="Calibri"/>
        </w:rPr>
      </w:pPr>
      <w:r>
        <w:rPr>
          <w:rFonts w:cs="Calibri"/>
        </w:rPr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sz w:val="24"/>
          <w:szCs w:val="24"/>
        </w:rPr>
        <w:t>ANALÝZA SOUČASNÉHO STAVU VE ŠKOLE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720" w:hanging="0"/>
        <w:jc w:val="both"/>
        <w:rPr>
          <w:rStyle w:val="Silnzdraznn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lnweb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  <w:shd w:fill="auto" w:val="clear"/>
        </w:rPr>
      </w:pPr>
      <w:r>
        <w:rPr>
          <w:rFonts w:cs="Calibri" w:ascii="Calibri" w:hAnsi="Calibri"/>
          <w:sz w:val="24"/>
          <w:szCs w:val="24"/>
          <w:shd w:fill="auto" w:val="clear"/>
        </w:rPr>
        <w:t>K posouzení problematiky slouží rozhovory, vyprávění v kruhu učitelů s dětmi, které ukazují na informovanost dětí o rizikovém chování. Téma blíže specifikujeme především s dětmi z věkové kategorie 5-6 let a s dětmi s OŠD, které se současně nenásilně připravují na vstup do vyššího stupně vzdělávání v ZŠ, kde se s danou problematikou mohou postupně setkat šířeji a podrobněji.</w:t>
      </w:r>
    </w:p>
    <w:p>
      <w:pPr>
        <w:pStyle w:val="Normlnweb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  <w:shd w:fill="auto" w:val="clear"/>
        </w:rPr>
      </w:pPr>
      <w:r>
        <w:rPr>
          <w:rFonts w:cs="Calibri" w:ascii="Calibri" w:hAnsi="Calibri"/>
          <w:sz w:val="24"/>
          <w:szCs w:val="24"/>
          <w:shd w:fill="auto" w:val="clear"/>
        </w:rPr>
        <w:t xml:space="preserve">O šikaně (vzájemném ubližování si, nepěkném chování, porušování pravidel třídy) jsou děti schopny mluvit a s pomocí učitelů, vést diskusi, hovořit o problémech s chováním druhých kamarádů vůči sobě i druhým v komunitním či vítacím kruhu. Děti se postupně učíme takovéto chování a jednání odmítat a bránit se mu (využití maňásků, scének, příběhů ze života dětí v moderní literatuře). </w:t>
      </w:r>
    </w:p>
    <w:p>
      <w:pPr>
        <w:pStyle w:val="Normlnweb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  <w:shd w:fill="auto" w:val="clear"/>
        </w:rPr>
      </w:pPr>
      <w:r>
        <w:rPr>
          <w:rFonts w:cs="Calibri" w:ascii="Calibri" w:hAnsi="Calibri"/>
          <w:sz w:val="24"/>
          <w:szCs w:val="24"/>
          <w:shd w:fill="auto" w:val="clear"/>
        </w:rPr>
        <w:t>Téma drog, alkoholu a kouření, je spojováno s nezdravým životním stylem. Děti již poměrně brzy vědí o možných následcích požívání těchto návykových látek. Obecně je však i mezi některými rodiči dětí zjevný vyšší tolerance k požívání alkoholických nápojů a kouření. Někteří rodiče před dětmi kouří, běžně pijí alkoholické nápoje (pivo, víno). Toto zjištění vyplývá z rozhovoru s dětmi.</w:t>
      </w:r>
    </w:p>
    <w:p>
      <w:pPr>
        <w:pStyle w:val="Normlnweb"/>
        <w:bidi w:val="0"/>
        <w:spacing w:before="0" w:after="0"/>
        <w:ind w:left="737" w:right="0" w:hanging="0"/>
        <w:jc w:val="both"/>
        <w:rPr/>
      </w:pPr>
      <w:r>
        <w:rPr>
          <w:rFonts w:cs="Calibri" w:ascii="Calibri" w:hAnsi="Calibri"/>
          <w:sz w:val="24"/>
          <w:szCs w:val="24"/>
          <w:shd w:fill="auto" w:val="clear"/>
        </w:rPr>
        <w:t xml:space="preserve">Téma drog je dětem předškolního věku poměrně vzdálené. Používáme např. literaturu s postavou chlapce Filipa, který „drogeru“ přemůže (literární řada: „Filipova dobrodružství“). </w:t>
      </w: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/>
      </w:pPr>
      <w:r>
        <w:rPr>
          <w:rStyle w:val="Silnzdraznn"/>
          <w:rFonts w:cs="Calibri" w:ascii="Calibri" w:hAnsi="Calibri"/>
          <w:sz w:val="24"/>
          <w:szCs w:val="24"/>
        </w:rPr>
        <w:t>GARANT PROGRAMU A KOORDINACE PREVENTIVNÍCH AKTIVIT VE ŠKOLE</w:t>
      </w:r>
    </w:p>
    <w:p>
      <w:pPr>
        <w:pStyle w:val="Normlnweb"/>
        <w:bidi w:val="0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Garantem programu je ředitelka školy, ve spolupráci s paní učitelkou.  O programu jsou informováni  i všichni  rodiče (na schůzkách).</w:t>
      </w:r>
    </w:p>
    <w:p>
      <w:pPr>
        <w:pStyle w:val="Normlnweb"/>
        <w:bidi w:val="0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/>
      </w:pPr>
      <w:r>
        <w:rPr>
          <w:rStyle w:val="Silnzdraznn"/>
          <w:rFonts w:cs="Calibri" w:ascii="Calibri" w:hAnsi="Calibri"/>
          <w:sz w:val="24"/>
          <w:szCs w:val="24"/>
        </w:rPr>
        <w:t xml:space="preserve"> </w:t>
      </w:r>
      <w:r>
        <w:rPr>
          <w:rStyle w:val="Silnzdraznn"/>
          <w:rFonts w:cs="Calibri" w:ascii="Calibri" w:hAnsi="Calibri"/>
          <w:sz w:val="24"/>
          <w:szCs w:val="24"/>
        </w:rPr>
        <w:t>SPOLUPRÁCE S RODIČI</w:t>
      </w:r>
    </w:p>
    <w:p>
      <w:pPr>
        <w:pStyle w:val="Normlnweb"/>
        <w:bidi w:val="0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Rodiče jsou prostřednictvím ředitelky školy informováni o realizaci preventivního programu na škole. Případné problémy s projevy rizikového chování dětí je třeba řešit ve vzájemné spolupráci, kdy se do řešení zapojuji i učitelka a rodiče. Rodiče jsou informováni o realizaci preventivních akcí na webových stránkách školy. </w:t>
      </w:r>
    </w:p>
    <w:p>
      <w:pPr>
        <w:pStyle w:val="Normlnweb"/>
        <w:bidi w:val="0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Style w:val="Silnzdraznn"/>
          <w:rFonts w:cs="Calibri" w:ascii="Calibri" w:hAnsi="Calibri"/>
          <w:sz w:val="24"/>
          <w:szCs w:val="24"/>
        </w:rPr>
        <w:t>VZDĚLÁVÁNÍ PEDAGOGŮ</w:t>
      </w:r>
    </w:p>
    <w:p>
      <w:pPr>
        <w:pStyle w:val="Normlnweb"/>
        <w:bidi w:val="0"/>
        <w:spacing w:before="0" w:after="0"/>
        <w:jc w:val="both"/>
        <w:rPr>
          <w:rStyle w:val="Silnzdraznn"/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Pedagogové se v rámci svých možností a zájmu zúčastní aktivit zaměřených na protidrogovou prevenci a prevenci rizikového chování, pokud je daná problematika nabízena i učitelům z mateřských škol, což se zpravidla neděje.</w:t>
      </w:r>
    </w:p>
    <w:p>
      <w:pPr>
        <w:pStyle w:val="Normlnweb"/>
        <w:bidi w:val="0"/>
        <w:spacing w:before="0" w:after="0"/>
        <w:jc w:val="both"/>
        <w:rPr>
          <w:rStyle w:val="Silnzdraznn"/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/>
      </w:pPr>
      <w:r>
        <w:rPr>
          <w:rStyle w:val="Silnzdraznn"/>
          <w:rFonts w:cs="Calibri" w:ascii="Calibri" w:hAnsi="Calibri"/>
          <w:b/>
          <w:bCs/>
          <w:sz w:val="24"/>
          <w:szCs w:val="24"/>
        </w:rPr>
        <w:t>VZDĚLÁVACÍ METODY UPLATŇOVANÉ V</w:t>
      </w:r>
      <w:r>
        <w:rPr>
          <w:rStyle w:val="Silnzdraznn"/>
          <w:rFonts w:cs="Calibri" w:ascii="Calibri" w:hAnsi="Calibri"/>
          <w:sz w:val="24"/>
          <w:szCs w:val="24"/>
        </w:rPr>
        <w:t xml:space="preserve"> MŠ</w:t>
      </w:r>
    </w:p>
    <w:p>
      <w:pPr>
        <w:pStyle w:val="Normlnweb"/>
        <w:bidi w:val="0"/>
        <w:spacing w:before="0" w:after="0"/>
        <w:jc w:val="both"/>
        <w:rPr>
          <w:rStyle w:val="Silnzdraznn"/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V MŠ učitelé využívají především sociální a prožitkové učení, využívají se běžné, denní situace, které se odehrávají v MŠ. Použité metody vzdělávání v oblasti prevence by měly být pestré, založené na vlastní aktivitě dětí a zapojující do činnosti všechny učitele školy.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Některé používané metody: </w:t>
      </w:r>
    </w:p>
    <w:p>
      <w:pPr>
        <w:pStyle w:val="Normal"/>
        <w:bidi w:val="0"/>
        <w:spacing w:before="0" w:after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- vyprávění </w:t>
      </w:r>
    </w:p>
    <w:p>
      <w:pPr>
        <w:pStyle w:val="Normal"/>
        <w:bidi w:val="0"/>
        <w:spacing w:before="0" w:after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- četba s porozuměním textu </w:t>
      </w:r>
    </w:p>
    <w:p>
      <w:pPr>
        <w:pStyle w:val="Normal"/>
        <w:bidi w:val="0"/>
        <w:spacing w:before="0" w:after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- sociální hry, dramatizující hry, hry s pravidly  </w:t>
      </w:r>
    </w:p>
    <w:p>
      <w:pPr>
        <w:pStyle w:val="Normal"/>
        <w:bidi w:val="0"/>
        <w:spacing w:before="0" w:after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- kooperativní hry  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U dětí je především kladen důraz na zdravý životní styl obecně, péči o zdraví, podpora zdraví, zdravou životosprávu. Děti jsou upozorněny na nebezpečí kouření a používání alkoholických nápojů. Děti jsou informovány o možném zneužívání léků a orientačně o jiných drogách. Zdůrazněny jsou i přátelské vztahy mezi dětmi, schopnost pomáhat si, vnímat pozitivně odlišnosti druhých dětí a dospělých, být empatický k druhým. </w:t>
      </w:r>
    </w:p>
    <w:p>
      <w:pPr>
        <w:pStyle w:val="Normlnweb"/>
        <w:bidi w:val="0"/>
        <w:spacing w:before="0" w:after="0"/>
        <w:ind w:left="680" w:right="0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Nepřípustné jsou metody tzv. „neúčinné primární prevence“. Jedná se např. o zastrašování a triviální přístup k problematice („prostě řekni ne“), potlačení diskuse s dětmi apod.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Style w:val="Silnzdraznn"/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  <w:u w:val="single"/>
        </w:rPr>
        <w:t>NABÍZENÉ ČINNOSTI</w:t>
      </w: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 xml:space="preserve"> 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 xml:space="preserve">Všechna témata prevence patologických jevů se objevují v Rámcovém vzdělávacím programu a Školním vzdělávacím programu. Všechny činnosti, které budou v průběhu roku uskutečněny, budou přizpůsobeny mentálnímu a biologickému věku dětí a zásadám efektivní primární prevence. 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Style w:val="Silnzdraznn"/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Činnosti dle tematického rozdělení: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1. Zdravý životní styl, Ekologie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svět kolem nás - ochrana přírody, ovzduší, čistota vod, udržování pořádku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lidské tělo, správný způsob stravování, zdravá výživa, pohyb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 xml:space="preserve">– </w:t>
      </w: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relaxace, cvičení, jóga - vycházky, výlety – literatura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Style w:val="Silnzdraznn"/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lnweb"/>
        <w:bidi w:val="0"/>
        <w:spacing w:before="0" w:after="0"/>
        <w:ind w:left="964" w:right="0" w:hanging="283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2. Prevence šikany – posilování a rozvoj mezilidských vztahů, Prevence projevu rasismu, intolerance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děti jiných národností, děti tělesně nebo mentálně poškozené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společenské chování, vztahy mezi dětmi, mezi dětmi a dospělými, rodina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příběhy ze života dětí, literární příběhy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hry, vycházky, cvičení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Style w:val="Silnzdraznn"/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3. Prevence drogových závislostí, alkoholismu a kouření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námětové hry /na lékaře, na domácnost, na obchod /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užívání hygienického zařízení – čistota, osobní hygiena, naše tělo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stolování, stravování - předčítání, kreslení, pracovní činnosti, rozhovory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cvičení, vycházky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Style w:val="Silnzdraznn"/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4. Prevence sexuálního zneužívání a týrání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rodina, vztahy mezi lidmi, společenské chování, obecně uznávané hodnoty - láska, city, lidské tělo, odlišnost obou pohlaví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hry, cvičení, knihy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Style w:val="Silnzdraznn"/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5. Prevence kriminality, delikvence, vandalismu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společenské normy, chování mezi lidmi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literatura, dramatická a hudební výchova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hry, vycházky, cvičení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Style w:val="Silnzdraznn"/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6. Prevence virtuálních drog - počítač, televize, video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využití volného času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>- přiměřené využívání PC, sledování videa, DVD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 xml:space="preserve">- dávat přednost předčítání, prohlížení knih, časopisů </w:t>
      </w:r>
    </w:p>
    <w:p>
      <w:pPr>
        <w:pStyle w:val="Normlnweb"/>
        <w:bidi w:val="0"/>
        <w:spacing w:before="0" w:after="0"/>
        <w:jc w:val="both"/>
        <w:rPr>
          <w:rStyle w:val="Silnzdraznn"/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/>
      </w:pPr>
      <w:r>
        <w:rPr>
          <w:rStyle w:val="Silnzdraznn"/>
          <w:rFonts w:cs="Calibri" w:ascii="Calibri" w:hAnsi="Calibri"/>
          <w:sz w:val="24"/>
          <w:szCs w:val="24"/>
        </w:rPr>
        <w:t xml:space="preserve"> </w:t>
      </w:r>
      <w:r>
        <w:rPr>
          <w:rStyle w:val="Silnzdraznn"/>
          <w:rFonts w:cs="Calibri" w:ascii="Calibri" w:hAnsi="Calibri"/>
          <w:sz w:val="24"/>
          <w:szCs w:val="24"/>
        </w:rPr>
        <w:t>JEDNORÁZOVÉ AKTIVITY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720" w:hanging="0"/>
        <w:jc w:val="both"/>
        <w:rPr>
          <w:rStyle w:val="Silnzdraznn"/>
          <w:rFonts w:ascii="Calibri" w:hAnsi="Calibri" w:cs="Calibri"/>
          <w:b/>
          <w:b/>
          <w:bCs/>
          <w:sz w:val="24"/>
          <w:szCs w:val="24"/>
          <w:u w:val="none"/>
        </w:rPr>
      </w:pPr>
      <w:r>
        <w:rPr>
          <w:rFonts w:cs="Calibri" w:ascii="Calibri" w:hAnsi="Calibri"/>
          <w:b/>
          <w:bCs/>
          <w:sz w:val="24"/>
          <w:szCs w:val="24"/>
          <w:u w:val="none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Téma prevence je s dětmi řešeno v průběhu školního roku opakovaně, a to formou vhodné vzdělávací nabídky (vyprávění, četba, porozumění textu, scénky s maňásky s emocemi). Děti se na začátku školního roku spolupodílejí na tvorbě pravidel chování a jednání v MŠ. 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Jako jednorázové aktivity využíváme výukové programy pro děti zaměřené na tuto problematiku.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/>
      </w:pPr>
      <w:r>
        <w:rPr>
          <w:rStyle w:val="Silnzdraznn"/>
          <w:rFonts w:cs="Calibri" w:ascii="Calibri" w:hAnsi="Calibri"/>
          <w:sz w:val="24"/>
          <w:szCs w:val="24"/>
        </w:rPr>
        <w:t xml:space="preserve">SPOLUPRÁCE S ODBORNÍKY A DALŠÍMI ORGANIZACEMI 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720" w:hanging="0"/>
        <w:jc w:val="both"/>
        <w:rPr>
          <w:rStyle w:val="Silnzdraznn"/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bidi w:val="0"/>
        <w:spacing w:before="0" w:after="0"/>
        <w:ind w:left="680" w:right="0" w:hanging="0"/>
        <w:jc w:val="both"/>
        <w:rPr/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</w:rPr>
        <w:t xml:space="preserve">- </w:t>
      </w:r>
      <w:r>
        <w:rPr>
          <w:rStyle w:val="Silnzdraznn"/>
          <w:rFonts w:cs="Calibri" w:ascii="Calibri" w:hAnsi="Calibri"/>
          <w:b w:val="false"/>
          <w:bCs w:val="false"/>
          <w:sz w:val="24"/>
          <w:szCs w:val="24"/>
          <w:u w:val="none"/>
        </w:rPr>
        <w:t>Problémy spojené se sociálně patologickými jevy je třeba řešit ve vzájemné spolupráci.</w:t>
      </w:r>
    </w:p>
    <w:p>
      <w:pPr>
        <w:pStyle w:val="Normlnweb"/>
        <w:bidi w:val="0"/>
        <w:spacing w:before="0" w:after="0"/>
        <w:ind w:left="680" w:right="0" w:hanging="0"/>
        <w:jc w:val="both"/>
        <w:rPr/>
      </w:pPr>
      <w:r>
        <w:rPr>
          <w:rStyle w:val="Silnzdraznn"/>
          <w:rFonts w:cs="Calibri" w:ascii="Calibri" w:hAnsi="Calibri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Spolupráce se ZŠ – vedení ZŠ, 1. tř. – návštěvy</w:t>
      </w:r>
    </w:p>
    <w:p>
      <w:pPr>
        <w:pStyle w:val="Normlnweb"/>
        <w:bidi w:val="0"/>
        <w:spacing w:before="0" w:after="0"/>
        <w:ind w:left="68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 xml:space="preserve">- Spolupráce s PPP – vyšetření dětí, poradenské možnosti, přednášky 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1400" w:right="0" w:hanging="0"/>
        <w:jc w:val="both"/>
        <w:rPr>
          <w:rFonts w:ascii="Calibri" w:hAnsi="Calibri"/>
          <w:b/>
          <w:b/>
          <w:bCs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 xml:space="preserve">- Spolupráce se zřizovatelem – materiální vybavení, návštěvy 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1400" w:right="0" w:hanging="0"/>
        <w:jc w:val="both"/>
        <w:rPr>
          <w:rFonts w:ascii="Calibri" w:hAnsi="Calibri"/>
          <w:b/>
          <w:b/>
          <w:bCs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- Spolupráce s organizacemi - Policie ČR, hasiči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1400" w:right="0" w:hanging="0"/>
        <w:jc w:val="both"/>
        <w:rPr>
          <w:rFonts w:ascii="Calibri" w:hAnsi="Calibri"/>
          <w:b/>
          <w:b/>
          <w:bCs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- Společenská vystoupení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1400" w:right="0" w:hanging="0"/>
        <w:jc w:val="both"/>
        <w:rPr>
          <w:rFonts w:ascii="Calibri" w:hAnsi="Calibri"/>
          <w:b/>
          <w:b/>
          <w:bCs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- Návštěvy divadelních představení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1400" w:right="0" w:hanging="0"/>
        <w:jc w:val="both"/>
        <w:rPr>
          <w:rFonts w:ascii="Calibri" w:hAnsi="Calibri"/>
          <w:b/>
          <w:b/>
          <w:bCs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>- Sportovní aktivity, soutěže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140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</w:rPr>
        <w:t xml:space="preserve">- Zájmové činnosti </w:t>
      </w:r>
    </w:p>
    <w:p>
      <w:pPr>
        <w:pStyle w:val="Normlnweb"/>
        <w:bidi w:val="0"/>
        <w:spacing w:before="0" w:after="0"/>
        <w:ind w:right="0" w:hanging="0"/>
        <w:jc w:val="both"/>
        <w:rPr>
          <w:rFonts w:cs="Calibri"/>
          <w:b w:val="false"/>
          <w:b w:val="false"/>
          <w:bCs w:val="false"/>
          <w:u w:val="none"/>
        </w:rPr>
      </w:pPr>
      <w:r>
        <w:rPr>
          <w:rFonts w:cs="Calibri"/>
          <w:b w:val="false"/>
          <w:bCs w:val="false"/>
          <w:u w:val="none"/>
        </w:rPr>
      </w:r>
    </w:p>
    <w:p>
      <w:pPr>
        <w:pStyle w:val="Normal"/>
        <w:bidi w:val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Škola nemá školního metodika prevence. </w:t>
      </w:r>
    </w:p>
    <w:p>
      <w:pPr>
        <w:pStyle w:val="Normal"/>
        <w:bidi w:val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Ředitelka školy zodpovídá za prevenci a za řešení zjištěných rizikových forem chování dětí, současně vytváří podmínky pro předcházení rozvoje rizikového chování.</w:t>
      </w:r>
    </w:p>
    <w:p>
      <w:pPr>
        <w:pStyle w:val="Normal"/>
        <w:bidi w:val="0"/>
        <w:ind w:left="68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Ředitelka i učitelka se aktivně zapojují do realizace preventivního programu, motivují děti k vytvoření vnitřních pravidel třídy, která jsou v souladu se Školním řádem a dbají na jejich dodržování v každodenním životě třídy. Obě také podporují rozvoj pozitivních sociálních interakcí mezi dětmi ve třídě. Rovněž mají základní přehled o osobních zvláštnostech dětí a o jejich rodinném zázemí. Prevence rizikového chování je u dětí uplatňována komplexně.  </w:t>
      </w:r>
    </w:p>
    <w:p>
      <w:pPr>
        <w:pStyle w:val="Normlnweb"/>
        <w:bidi w:val="0"/>
        <w:spacing w:before="0" w:after="0"/>
        <w:ind w:right="0" w:hanging="0"/>
        <w:jc w:val="both"/>
        <w:rPr>
          <w:rFonts w:cs="Calibri"/>
          <w:b w:val="false"/>
          <w:b w:val="false"/>
          <w:bCs w:val="false"/>
          <w:u w:val="none"/>
        </w:rPr>
      </w:pPr>
      <w:r>
        <w:rPr>
          <w:rFonts w:cs="Calibri"/>
          <w:b w:val="false"/>
          <w:bCs w:val="false"/>
          <w:u w:val="none"/>
        </w:rPr>
      </w:r>
    </w:p>
    <w:p>
      <w:pPr>
        <w:pStyle w:val="Normlnweb"/>
        <w:bidi w:val="0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/>
      </w:pPr>
      <w:r>
        <w:rPr>
          <w:rStyle w:val="Silnzdraznn"/>
          <w:rFonts w:cs="Calibri" w:ascii="Calibri" w:hAnsi="Calibri"/>
          <w:sz w:val="24"/>
          <w:szCs w:val="24"/>
        </w:rPr>
        <w:t xml:space="preserve">PROBLÉMOVÉ CHOVÁNÍ DĚTÍ A DĚTI POSTIŽENÉ TRAUMATICKÝMI ZÁŽITKY </w:t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720" w:hanging="0"/>
        <w:jc w:val="both"/>
        <w:rPr>
          <w:rStyle w:val="Silnzdraznn"/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 w:val="false"/>
        <w:bidi w:val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V prevenci proti problémovému chování (šikaně) postupuje škola aktivním každodenním přístupem k dětem (uplatnění pravidel, pravidla vyvěšena s obrázky ve třídě, vítací kruh s  kontaktem). Jsou podporovány vzájemné pozitivní, přátelské kontakty mezi děti při všech činnostech, učitelky i ostatní zaměstnanci školy jsou dětem příkladem. Případné problémy řeší ihned, ovšem citlivě, učitelka s dětmi. Pokud je problém hlubší, přizvou se k jednání rodiče dítěte, v dalším stupni i ředitelka školy. V případě vážných problémů s chováním dítěte (napadání druhých dětí slovně a fyzicky bez důvodu apod.) MŠ doporučí návštěvu odborníka v PPP, psycholožky  směrem k dítěti i k rodině,  případně vedení výchovy dítěte s pomocí sociálního pracovníka z MěÚ (OSPOD Blansko).</w:t>
      </w:r>
    </w:p>
    <w:p>
      <w:pPr>
        <w:pStyle w:val="Normal"/>
        <w:widowControl w:val="false"/>
        <w:bidi w:val="0"/>
        <w:ind w:left="39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 w:val="false"/>
        <w:bidi w:val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Při ochraně dětí před šikanou využívají učitelé doporučení z „Metodického pokynu ministryně MŠMT ČR k prevenci a řešení šikany ve školách a školských zařízení“. </w:t>
      </w:r>
    </w:p>
    <w:p>
      <w:pPr>
        <w:pStyle w:val="Normal"/>
        <w:widowControl w:val="false"/>
        <w:bidi w:val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V případě dětí v MŠ se postupuje dle čl. 7. :</w:t>
      </w:r>
    </w:p>
    <w:p>
      <w:pPr>
        <w:pStyle w:val="Normal"/>
        <w:widowControl w:val="false"/>
        <w:numPr>
          <w:ilvl w:val="0"/>
          <w:numId w:val="3"/>
        </w:numPr>
        <w:bidi w:val="0"/>
        <w:ind w:left="964" w:right="0" w:hanging="227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výskyt šikany se v MŠ může projevit formou prvků šikany, jedná se spíše o zárodky tohoto rizikového chování</w:t>
      </w:r>
    </w:p>
    <w:p>
      <w:pPr>
        <w:pStyle w:val="Normal"/>
        <w:widowControl w:val="false"/>
        <w:numPr>
          <w:ilvl w:val="0"/>
          <w:numId w:val="3"/>
        </w:numPr>
        <w:bidi w:val="0"/>
        <w:ind w:left="964" w:right="0" w:hanging="227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MŠ zabezpečuje minimální požadavky na ochranu dětí před šikanou</w:t>
      </w:r>
    </w:p>
    <w:p>
      <w:pPr>
        <w:pStyle w:val="Normal"/>
        <w:widowControl w:val="false"/>
        <w:numPr>
          <w:ilvl w:val="0"/>
          <w:numId w:val="3"/>
        </w:numPr>
        <w:bidi w:val="0"/>
        <w:ind w:left="964" w:right="0" w:hanging="227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v případě výskytu projevů chování, které se mohou projevovat jako šikana, zvolí učitelky vhodný způsob nápravy (rozhovor s dítětem, které ubližuje s návrhem sociálně žádoucích projevů chování a s oceněním zlepšení chování dítěte, pokud je to možné, zavedení ochranného režimu oběti – nastavení důslednějšího a přísnějšího dohledu nad dětmi, v případě komplikovaných a složitějších případů je možno i útočníka a oběť oddělit, není vhodná konfrontace agresora s obětí, práce se skupinou dětí – využití intervenčních programů, které zobrazují žádoucí vzory chování, zařazování činností zaměřených na podporu a spolupráci, v rámci rozhovoru s dětmi „vnímat“ pocity toho, komu je ubližováno, rozhovor se zákonnými zástupci dítěte agresora – proběhne až v případě, kdy je situace zmapovaná, důležitá je snaha získat rodiče pro spolupráci, je vhodné zapojit mediátora (třetí osobu, mimo MŠ, např. pracovníka OSPOD, školního psychologa apod.), rozhovor rodičů oběti s rodiči agresora je velmi rizikový a nedoporučuje se.</w:t>
      </w:r>
    </w:p>
    <w:p>
      <w:pPr>
        <w:pStyle w:val="Normal"/>
        <w:widowControl w:val="false"/>
        <w:bidi w:val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 w:val="false"/>
        <w:bidi w:val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MŠ může zvolit kombinaci výše uvedených metod. Doporučuje se, v případě vážnějších projevů šikany, přizvat k pomoci nezávislého odborníka (např. školní psycholožku apod.). Nezávislý odborník by měl vést rozhovor se zákonnými zástupci agresora.  </w:t>
      </w:r>
    </w:p>
    <w:p>
      <w:pPr>
        <w:pStyle w:val="Normal"/>
        <w:widowControl w:val="false"/>
        <w:bidi w:val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</w:t>
      </w:r>
    </w:p>
    <w:p>
      <w:pPr>
        <w:pStyle w:val="Normal"/>
        <w:widowControl w:val="false"/>
        <w:bidi w:val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 w:val="false"/>
        <w:bidi w:val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Preventivní program současně napomáhá efektivní specifické primární prevenci a k rozpoznání a zajištění pomoci včasné intervence nebo krizové intervence, kdy se dítě ocitne v nepříznivé rodinné situaci způsobené:</w:t>
      </w:r>
    </w:p>
    <w:p>
      <w:pPr>
        <w:pStyle w:val="Normal"/>
        <w:widowControl w:val="false"/>
        <w:numPr>
          <w:ilvl w:val="0"/>
          <w:numId w:val="3"/>
        </w:numPr>
        <w:bidi w:val="0"/>
        <w:ind w:left="1077" w:right="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traumatickými zážitky (např. domácí násilí, násilné chování, týrání a zneužívání, šikanování apod.)   </w:t>
      </w:r>
    </w:p>
    <w:p>
      <w:pPr>
        <w:pStyle w:val="Normal"/>
        <w:widowControl w:val="false"/>
        <w:numPr>
          <w:ilvl w:val="0"/>
          <w:numId w:val="3"/>
        </w:numPr>
        <w:bidi w:val="0"/>
        <w:ind w:left="1077" w:right="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ohrožením výchovy dítěte.</w:t>
      </w:r>
    </w:p>
    <w:p>
      <w:pPr>
        <w:pStyle w:val="Normal"/>
        <w:widowControl w:val="false"/>
        <w:bidi w:val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V tomto případě je učitelka povinna situaci s pomocí ředitelky a kompetentních orgánů řešit (OSPOD, Policie ČR). </w:t>
      </w:r>
    </w:p>
    <w:p>
      <w:pPr>
        <w:pStyle w:val="Normal"/>
        <w:widowControl w:val="false"/>
        <w:bidi w:val="0"/>
        <w:ind w:left="39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lotextu"/>
        <w:bidi w:val="0"/>
        <w:spacing w:lineRule="auto" w:line="276" w:before="0" w:after="140"/>
        <w:ind w:left="737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Tento program slouží k vytvoření bezpečného, respektujícího a spolupracujícího prostředí ve škole, zaměřuje se především na prevenci problémového chování a ukazuje postupy řešení tohoto chování. Je určen všem učitelům školy, dále pak nepedagogickým zaměstnancům, rodičům a dětem. Tento program je nedílnou součástí ŠVP PV: „Jen si děti všimněte, co je krásy na světě“ .</w:t>
      </w:r>
    </w:p>
    <w:p>
      <w:pPr>
        <w:pStyle w:val="Normal"/>
        <w:bidi w:val="0"/>
        <w:spacing w:before="0" w:after="0"/>
        <w:jc w:val="both"/>
        <w:rPr>
          <w:rStyle w:val="Silnzdraznn"/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bidi w:val="0"/>
        <w:spacing w:before="0" w:after="0"/>
        <w:jc w:val="both"/>
        <w:rPr>
          <w:rStyle w:val="Silnzdraznn"/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numPr>
          <w:ilvl w:val="0"/>
          <w:numId w:val="4"/>
        </w:numPr>
        <w:bidi w:val="0"/>
        <w:spacing w:before="0" w:after="0"/>
        <w:jc w:val="both"/>
        <w:rPr/>
      </w:pPr>
      <w:r>
        <w:rPr>
          <w:rStyle w:val="Silnzdraznn"/>
          <w:rFonts w:cs="Calibri" w:ascii="Calibri" w:hAnsi="Calibri"/>
          <w:sz w:val="24"/>
          <w:szCs w:val="24"/>
        </w:rPr>
        <w:t>ZÁVĚR</w:t>
      </w:r>
    </w:p>
    <w:p>
      <w:pPr>
        <w:pStyle w:val="Normlnweb"/>
        <w:bidi w:val="0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numPr>
          <w:ilvl w:val="0"/>
          <w:numId w:val="0"/>
        </w:numPr>
        <w:bidi w:val="0"/>
        <w:spacing w:before="0" w:after="0"/>
        <w:ind w:left="111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Minimální preventivní program školy je nedílnou součástí školního vzdělávacího programu a rovněž předškolního vzdělávání dětí po celou dobu docházky do MŠ, která je od 1. 1. 2017 pro děti v nejstarší věkové skupině povinná. Účastní se ho učitelé, zaměstnanci školy, děti, rodiče, partneři a odborníci. V rámci preventivního programu je nutné kombinovat poskytování informací z oblasti prevence rizikového chování s vytvářením a posilováním sociálních dovedností. Nutné je preferovat přístupy zaměřené na oblast zdravého životního stylu a aktivního sociálního učení. Program bere zřetel na věk a osobní charakteristiky jednotlivých dětí. Program má smysl jedině tehdy, když všichni zúčastnění budou vidět smysluplnost své práce. Tohoto chceme dosáhnout dobrou a pravdivou informovaností, ochotou vyslechnout druhého a nalezením správné cesty v případě pomoci.</w:t>
      </w:r>
    </w:p>
    <w:p>
      <w:pPr>
        <w:pStyle w:val="Normlnweb"/>
        <w:bidi w:val="0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bidi w:val="0"/>
        <w:spacing w:before="0" w:after="0"/>
        <w:ind w:left="737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Platnost programu – do vzniku nových skutečností či právních změn. Poté bude program aktualizován. </w:t>
      </w:r>
    </w:p>
    <w:p>
      <w:pPr>
        <w:pStyle w:val="Normal"/>
        <w:bidi w:val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before="0" w:after="0"/>
        <w:ind w:left="737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 programem byli pedagogové školy i správní zaměstnankyně seznámeni na pedagogické a provozní radě dne 30. 8. 2021.</w:t>
      </w:r>
    </w:p>
    <w:p>
      <w:pPr>
        <w:pStyle w:val="Normal"/>
        <w:bidi w:val="0"/>
        <w:spacing w:before="0" w:after="0"/>
        <w:ind w:left="283" w:right="0" w:hanging="340"/>
        <w:jc w:val="both"/>
        <w:rPr>
          <w:rFonts w:cs="Calibri"/>
        </w:rPr>
      </w:pPr>
      <w:r>
        <w:rPr>
          <w:rFonts w:cs="Calibri"/>
        </w:rPr>
      </w:r>
    </w:p>
    <w:p>
      <w:pPr>
        <w:pStyle w:val="Normlnweb"/>
        <w:bidi w:val="0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lnweb"/>
        <w:bidi w:val="0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ind w:left="737" w:right="0" w:hanging="0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Calibri" w:hAnsi="Calibri"/>
          <w:bCs/>
          <w:sz w:val="24"/>
          <w:szCs w:val="24"/>
          <w:lang w:eastAsia="cs-CZ"/>
        </w:rPr>
        <w:t>Zpracovala: Mgr. Petra Veselá, DiS.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ind w:left="737" w:right="0" w:hanging="0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Calibri" w:hAnsi="Calibri"/>
          <w:bCs/>
          <w:sz w:val="24"/>
          <w:szCs w:val="24"/>
          <w:lang w:eastAsia="cs-CZ"/>
        </w:rPr>
        <w:t>Pedagogická rada projednala a schválila dne: 30.8.2021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ind w:left="737" w:right="0" w:hanging="0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Calibri" w:hAnsi="Calibri"/>
          <w:bCs/>
          <w:sz w:val="24"/>
          <w:szCs w:val="24"/>
          <w:lang w:eastAsia="cs-CZ"/>
        </w:rPr>
        <w:t>Platnost od : 1.9.2021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ind w:left="737" w:right="0" w:hanging="0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Calibri" w:hAnsi="Calibri"/>
          <w:bCs/>
          <w:sz w:val="24"/>
          <w:szCs w:val="24"/>
          <w:lang w:eastAsia="cs-CZ"/>
        </w:rPr>
        <w:t xml:space="preserve">Ve Vavřinci dne: 1.9.2021              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ind w:left="737" w:right="0" w:hanging="0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ind w:left="737" w:right="0" w:hanging="0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Calibri" w:hAnsi="Calibri"/>
          <w:bCs/>
          <w:sz w:val="24"/>
          <w:szCs w:val="24"/>
          <w:lang w:eastAsia="cs-CZ"/>
        </w:rPr>
        <w:t xml:space="preserve">                                          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ind w:left="0" w:hanging="0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Calibri" w:hAnsi="Calibri"/>
          <w:bCs/>
          <w:sz w:val="24"/>
          <w:szCs w:val="24"/>
          <w:lang w:eastAsia="cs-CZ"/>
        </w:rPr>
        <w:t xml:space="preserve">                                                                              ……………………………………</w:t>
      </w:r>
      <w:r>
        <w:rPr>
          <w:rFonts w:eastAsia="Times New Roman" w:cs="Times New Roman" w:ascii="Calibri" w:hAnsi="Calibri"/>
          <w:bCs/>
          <w:sz w:val="24"/>
          <w:szCs w:val="24"/>
          <w:lang w:eastAsia="cs-CZ"/>
        </w:rPr>
        <w:t>..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ind w:left="0" w:hanging="0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Style w:val="Silnzdraznn"/>
          <w:rFonts w:eastAsia="Times New Roman" w:cs="Times New Roman" w:ascii="Calibri" w:hAnsi="Calibri"/>
          <w:bCs/>
          <w:sz w:val="24"/>
          <w:szCs w:val="24"/>
          <w:lang w:eastAsia="cs-CZ"/>
        </w:rPr>
        <w:t xml:space="preserve">                                                                     </w:t>
      </w:r>
      <w:r>
        <w:rPr>
          <w:rStyle w:val="Silnzdraznn"/>
          <w:rFonts w:eastAsia="Times New Roman" w:cs="Times New Roman" w:ascii="Calibri" w:hAnsi="Calibri"/>
          <w:b w:val="false"/>
          <w:bCs w:val="false"/>
          <w:sz w:val="24"/>
          <w:szCs w:val="24"/>
          <w:lang w:eastAsia="cs-CZ"/>
        </w:rPr>
        <w:t xml:space="preserve"> </w:t>
      </w:r>
      <w:bookmarkStart w:id="0" w:name="_GoBack1"/>
      <w:bookmarkEnd w:id="0"/>
      <w:r>
        <w:rPr>
          <w:rStyle w:val="Silnzdraznn"/>
          <w:rFonts w:eastAsia="Times New Roman" w:cs="Times New Roman" w:ascii="Calibri" w:hAnsi="Calibri"/>
          <w:b w:val="false"/>
          <w:bCs w:val="false"/>
          <w:sz w:val="24"/>
          <w:szCs w:val="24"/>
          <w:lang w:eastAsia="cs-CZ"/>
        </w:rPr>
        <w:t>Mgr. Petra Veselá, DiS., ředitelka MŠ</w:t>
      </w:r>
    </w:p>
    <w:p>
      <w:pPr>
        <w:pStyle w:val="Normlnweb"/>
        <w:bidi w:val="0"/>
        <w:spacing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lnweb"/>
        <w:bidi w:val="0"/>
        <w:spacing w:before="0" w:after="0"/>
        <w:jc w:val="left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lnweb"/>
        <w:bidi w:val="0"/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>
          <w:rStyle w:val="Silnzdraznn"/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lnweb"/>
        <w:bidi w:val="0"/>
        <w:spacing w:before="0" w:after="0"/>
        <w:jc w:val="left"/>
        <w:rPr>
          <w:rStyle w:val="Silnzdraznn"/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lnweb"/>
        <w:bidi w:val="0"/>
        <w:spacing w:before="0" w:after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</w:p>
    <w:p>
      <w:pPr>
        <w:pStyle w:val="Normlnweb"/>
        <w:bidi w:val="0"/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>
          <w:rStyle w:val="Silnzdraznn"/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lnweb"/>
        <w:bidi w:val="0"/>
        <w:spacing w:before="0" w:after="0"/>
        <w:jc w:val="left"/>
        <w:rPr>
          <w:rFonts w:ascii="Calibri" w:hAnsi="Calibri" w:cs="Calibri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Calibri" w:hAnsi="Calibri" w:cs="Arial"/>
      <w:sz w:val="22"/>
      <w:szCs w:val="22"/>
      <w:u w:val="single"/>
    </w:rPr>
  </w:style>
  <w:style w:type="character" w:styleId="Silnzdraznn">
    <w:name w:val="Silné zdůraznění"/>
    <w:qFormat/>
    <w:rPr>
      <w:b/>
      <w:bCs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Symbolyproslovn">
    <w:name w:val="Symboly pro číslová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lnweb">
    <w:name w:val="Normální (web)"/>
    <w:basedOn w:val="Normal"/>
    <w:qFormat/>
    <w:pPr>
      <w:spacing w:before="280" w:after="280"/>
    </w:pPr>
    <w:rPr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LibreOffice/7.0.1.2$Windows_X86_64 LibreOffice_project/7cbcfc562f6eb6708b5ff7d7397325de9e764452</Application>
  <Pages>8</Pages>
  <Words>1981</Words>
  <Characters>11799</Characters>
  <CharactersWithSpaces>14028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2021-09-19T07:05:40Z</dcterms:created>
  <dc:creator/>
  <dc:description/>
  <dc:language>cs-CZ</dc:language>
  <cp:lastModifiedBy/>
  <cp:lastPrinted>2021-10-14T08:10:35Z</cp:lastPrinted>
  <dcterms:modified xsi:type="dcterms:W3CDTF">2021-10-14T08:50:59Z</dcterms:modified>
  <cp:revision>16</cp:revision>
  <dc:subject/>
  <dc:title/>
</cp:coreProperties>
</file>